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D9" w:rsidRPr="00736CBA" w:rsidRDefault="00900ED9" w:rsidP="00993120">
      <w:pPr>
        <w:jc w:val="center"/>
        <w:rPr>
          <w:b/>
          <w:sz w:val="20"/>
          <w:szCs w:val="20"/>
          <w:lang w:val="mn-MN"/>
        </w:rPr>
      </w:pPr>
      <w:bookmarkStart w:id="0" w:name="_GoBack"/>
      <w:bookmarkEnd w:id="0"/>
      <w:r w:rsidRPr="00736CBA">
        <w:rPr>
          <w:b/>
          <w:sz w:val="20"/>
          <w:szCs w:val="20"/>
          <w:lang w:val="mn-MN"/>
        </w:rPr>
        <w:t>ЛЕСОМЕЛИОРАТИВНЫЕ РАБОТЫ ПО БОРЬБЕ С ОПУСТЫНИВАНИЕМ</w:t>
      </w:r>
    </w:p>
    <w:p w:rsidR="00900ED9" w:rsidRPr="00736CBA" w:rsidRDefault="00900ED9" w:rsidP="00993120">
      <w:pPr>
        <w:jc w:val="both"/>
        <w:rPr>
          <w:sz w:val="20"/>
          <w:szCs w:val="20"/>
          <w:lang w:val="mn-MN"/>
        </w:rPr>
      </w:pPr>
    </w:p>
    <w:p w:rsidR="00900ED9" w:rsidRPr="00736CBA" w:rsidRDefault="00900ED9" w:rsidP="00993120">
      <w:pPr>
        <w:jc w:val="right"/>
        <w:rPr>
          <w:sz w:val="20"/>
          <w:szCs w:val="20"/>
          <w:vertAlign w:val="superscript"/>
          <w:lang w:val="mn-MN"/>
        </w:rPr>
      </w:pPr>
      <w:r w:rsidRPr="00736CBA">
        <w:rPr>
          <w:sz w:val="20"/>
          <w:szCs w:val="20"/>
          <w:lang w:val="mn-MN"/>
        </w:rPr>
        <w:t>А.Хауленбек, Ж.Цогтбаатар, Ц.Ганчөдөр, Д.Оюунцэцэг</w:t>
      </w:r>
    </w:p>
    <w:p w:rsidR="00900ED9" w:rsidRPr="00736CBA" w:rsidRDefault="00900ED9" w:rsidP="00993120">
      <w:pPr>
        <w:jc w:val="right"/>
        <w:rPr>
          <w:sz w:val="20"/>
          <w:szCs w:val="20"/>
          <w:lang w:val="mn-MN"/>
        </w:rPr>
      </w:pPr>
    </w:p>
    <w:p w:rsidR="00900ED9" w:rsidRPr="00736CBA" w:rsidRDefault="00900ED9" w:rsidP="00993120">
      <w:pPr>
        <w:jc w:val="right"/>
        <w:rPr>
          <w:sz w:val="20"/>
          <w:szCs w:val="20"/>
          <w:lang w:val="mn-MN"/>
        </w:rPr>
      </w:pPr>
      <w:r w:rsidRPr="00736CBA">
        <w:rPr>
          <w:sz w:val="20"/>
          <w:szCs w:val="20"/>
        </w:rPr>
        <w:t>Институт Географии и Геоэкологии</w:t>
      </w:r>
      <w:r w:rsidRPr="00736CBA">
        <w:rPr>
          <w:sz w:val="20"/>
          <w:szCs w:val="20"/>
          <w:lang w:val="mn-MN"/>
        </w:rPr>
        <w:t>, МАН</w:t>
      </w:r>
    </w:p>
    <w:p w:rsidR="00900ED9" w:rsidRPr="00736CBA" w:rsidRDefault="00900ED9" w:rsidP="00993120">
      <w:pPr>
        <w:jc w:val="both"/>
        <w:rPr>
          <w:sz w:val="20"/>
          <w:szCs w:val="20"/>
          <w:lang w:val="mn-MN"/>
        </w:rPr>
      </w:pPr>
    </w:p>
    <w:p w:rsidR="00993120" w:rsidRPr="00736CBA" w:rsidRDefault="00900ED9" w:rsidP="002636E7">
      <w:pPr>
        <w:ind w:firstLine="567"/>
        <w:jc w:val="both"/>
        <w:rPr>
          <w:sz w:val="20"/>
          <w:szCs w:val="20"/>
          <w:lang w:val="en-US"/>
        </w:rPr>
      </w:pPr>
      <w:r w:rsidRPr="00736CBA">
        <w:rPr>
          <w:sz w:val="20"/>
          <w:szCs w:val="20"/>
        </w:rPr>
        <w:t xml:space="preserve">В </w:t>
      </w:r>
      <w:proofErr w:type="spellStart"/>
      <w:r w:rsidR="00617BE7" w:rsidRPr="00736CBA">
        <w:rPr>
          <w:sz w:val="20"/>
          <w:szCs w:val="20"/>
          <w:lang w:val="en-US"/>
        </w:rPr>
        <w:t>Монголии</w:t>
      </w:r>
      <w:proofErr w:type="spellEnd"/>
      <w:r w:rsidRPr="00736CBA">
        <w:rPr>
          <w:sz w:val="20"/>
          <w:szCs w:val="20"/>
        </w:rPr>
        <w:t xml:space="preserve"> в той или иной степени подвержены деградации и опустыниванию свыше </w:t>
      </w:r>
      <w:r w:rsidRPr="00736CBA">
        <w:rPr>
          <w:sz w:val="20"/>
          <w:szCs w:val="20"/>
          <w:lang w:val="mn-MN"/>
        </w:rPr>
        <w:t>1,2</w:t>
      </w:r>
      <w:r w:rsidRPr="00736CBA">
        <w:rPr>
          <w:sz w:val="20"/>
          <w:szCs w:val="20"/>
        </w:rPr>
        <w:t xml:space="preserve"> млн</w:t>
      </w:r>
      <w:r w:rsidR="00617BE7" w:rsidRPr="00736CBA">
        <w:rPr>
          <w:sz w:val="20"/>
          <w:szCs w:val="20"/>
          <w:lang w:val="mn-MN"/>
        </w:rPr>
        <w:t>.кв.</w:t>
      </w:r>
      <w:r w:rsidRPr="00736CBA">
        <w:rPr>
          <w:sz w:val="20"/>
          <w:szCs w:val="20"/>
          <w:lang w:val="mn-MN"/>
        </w:rPr>
        <w:t>км кв</w:t>
      </w:r>
      <w:r w:rsidRPr="00736CBA">
        <w:rPr>
          <w:sz w:val="20"/>
          <w:szCs w:val="20"/>
        </w:rPr>
        <w:t xml:space="preserve"> (</w:t>
      </w:r>
      <w:r w:rsidR="00617BE7" w:rsidRPr="00736CBA">
        <w:rPr>
          <w:sz w:val="20"/>
          <w:szCs w:val="20"/>
          <w:lang w:val="mn-MN"/>
        </w:rPr>
        <w:t xml:space="preserve">77,8 </w:t>
      </w:r>
      <w:r w:rsidRPr="00736CBA">
        <w:rPr>
          <w:sz w:val="20"/>
          <w:szCs w:val="20"/>
        </w:rPr>
        <w:t>%) земель</w:t>
      </w:r>
      <w:r w:rsidR="00617BE7" w:rsidRPr="00736CBA">
        <w:rPr>
          <w:sz w:val="20"/>
          <w:szCs w:val="20"/>
          <w:lang w:val="mn-MN"/>
        </w:rPr>
        <w:t>.</w:t>
      </w:r>
      <w:r w:rsidRPr="00736CBA">
        <w:rPr>
          <w:sz w:val="20"/>
          <w:szCs w:val="20"/>
        </w:rPr>
        <w:t xml:space="preserve"> В условиях глобальной аридизации климата и увеличения антропогенной нагрузки на хрупкие экосистемы процессы деградации земель будут активизироваться и приводить к еще большему опустыниванию</w:t>
      </w:r>
      <w:r w:rsidR="00617BE7" w:rsidRPr="00736CBA">
        <w:rPr>
          <w:sz w:val="20"/>
          <w:szCs w:val="20"/>
          <w:lang w:val="mn-MN"/>
        </w:rPr>
        <w:t xml:space="preserve"> (</w:t>
      </w:r>
      <w:proofErr w:type="spellStart"/>
      <w:r w:rsidR="00617BE7" w:rsidRPr="00736CBA">
        <w:rPr>
          <w:sz w:val="20"/>
          <w:szCs w:val="20"/>
          <w:lang w:val="en-US"/>
        </w:rPr>
        <w:t>Атлас</w:t>
      </w:r>
      <w:proofErr w:type="spellEnd"/>
      <w:r w:rsidR="00617BE7" w:rsidRPr="00736CBA">
        <w:rPr>
          <w:sz w:val="20"/>
          <w:szCs w:val="20"/>
          <w:lang w:val="en-US"/>
        </w:rPr>
        <w:t xml:space="preserve"> </w:t>
      </w:r>
      <w:proofErr w:type="spellStart"/>
      <w:r w:rsidR="00617BE7" w:rsidRPr="00736CBA">
        <w:rPr>
          <w:sz w:val="20"/>
          <w:szCs w:val="20"/>
          <w:lang w:val="en-US"/>
        </w:rPr>
        <w:t>опустынивания</w:t>
      </w:r>
      <w:proofErr w:type="spellEnd"/>
      <w:r w:rsidR="00617BE7" w:rsidRPr="00736CBA">
        <w:rPr>
          <w:sz w:val="20"/>
          <w:szCs w:val="20"/>
          <w:lang w:val="en-US"/>
        </w:rPr>
        <w:t xml:space="preserve"> </w:t>
      </w:r>
      <w:proofErr w:type="spellStart"/>
      <w:r w:rsidR="00617BE7" w:rsidRPr="00736CBA">
        <w:rPr>
          <w:sz w:val="20"/>
          <w:szCs w:val="20"/>
          <w:lang w:val="en-US"/>
        </w:rPr>
        <w:t>Монголии</w:t>
      </w:r>
      <w:proofErr w:type="spellEnd"/>
      <w:r w:rsidR="00617BE7" w:rsidRPr="00736CBA">
        <w:rPr>
          <w:sz w:val="20"/>
          <w:szCs w:val="20"/>
          <w:lang w:val="en-US"/>
        </w:rPr>
        <w:t>, 2013</w:t>
      </w:r>
      <w:r w:rsidR="00617BE7" w:rsidRPr="00736CBA">
        <w:rPr>
          <w:sz w:val="20"/>
          <w:szCs w:val="20"/>
          <w:lang w:val="mn-MN"/>
        </w:rPr>
        <w:t>)</w:t>
      </w:r>
      <w:r w:rsidRPr="00736CBA">
        <w:rPr>
          <w:sz w:val="20"/>
          <w:szCs w:val="20"/>
        </w:rPr>
        <w:t>.</w:t>
      </w:r>
      <w:r w:rsidR="00617BE7" w:rsidRPr="00736CBA">
        <w:rPr>
          <w:sz w:val="20"/>
          <w:szCs w:val="20"/>
          <w:lang w:val="mn-MN"/>
        </w:rPr>
        <w:t xml:space="preserve"> </w:t>
      </w:r>
      <w:r w:rsidRPr="00736CBA">
        <w:rPr>
          <w:sz w:val="20"/>
          <w:szCs w:val="20"/>
        </w:rPr>
        <w:t>В связи с тем, что деградация в ландшафте обусловлена главным образом разрушительным действием на растительный покров и почву воды и ветра, то водная и ветровая эрозия были и остаются важнейшими объектами исследования и на локализацию и ликвидацию которых в первую очередь и рассчитаны приемы адаптивно-ландшафтных систем земледелия. В силу этого и древесная растительность является главным средообразующим фактором в ландшафте, определяющим водный, воздушный, пищевой и иные режимы почвогрунтов и особое место в системах адаптивно-ландшафтного земледелия принадлежит агролесомелиорации, что обусловлено их многообразным мелиоративным воздействием защитных лесных насаждений на сельскохозяйственную территорию.</w:t>
      </w:r>
    </w:p>
    <w:p w:rsidR="00900ED9" w:rsidRPr="00736CBA" w:rsidRDefault="00900ED9" w:rsidP="002636E7">
      <w:pPr>
        <w:ind w:firstLine="567"/>
        <w:jc w:val="both"/>
        <w:rPr>
          <w:sz w:val="20"/>
          <w:szCs w:val="20"/>
        </w:rPr>
      </w:pPr>
      <w:r w:rsidRPr="00736CBA">
        <w:rPr>
          <w:sz w:val="20"/>
          <w:szCs w:val="20"/>
        </w:rPr>
        <w:t>Поскольку деградация почв – явление многофакторное, то и мероприятия по ее устранению должны быть многоуровневые. Первым и очень важным уровнем является оценка вклада каждого из факторов деградации почв, т. е. должна быть создана технология системной оценки, сформирован банк данных для факторного анализа и разработана компьютерная реализация оценочных расчетов. На втором уровне осуществляется оценка различных мероприятий и их сочетаний с точки зрения количественных показателей изменения деградации почв под их влиянием. На третьем уровне, исходя из агроландшафтного принципа хозяйствования, прогнозируются показатели адаптивно-ландшафтных мероприятий и оптимизируется комплекс этих мероприятий с точки зрения предотвращения деградации почв и экономического императива.</w:t>
      </w:r>
    </w:p>
    <w:p w:rsidR="00900ED9" w:rsidRPr="00736CBA" w:rsidRDefault="00900ED9" w:rsidP="002636E7">
      <w:pPr>
        <w:ind w:firstLine="567"/>
        <w:jc w:val="both"/>
        <w:rPr>
          <w:sz w:val="20"/>
          <w:szCs w:val="20"/>
        </w:rPr>
      </w:pPr>
      <w:r w:rsidRPr="00736CBA">
        <w:rPr>
          <w:sz w:val="20"/>
          <w:szCs w:val="20"/>
        </w:rPr>
        <w:t xml:space="preserve">Проведение </w:t>
      </w:r>
      <w:r w:rsidR="00617BE7" w:rsidRPr="00736CBA">
        <w:rPr>
          <w:sz w:val="20"/>
          <w:szCs w:val="20"/>
          <w:lang w:val="mn-MN"/>
        </w:rPr>
        <w:t>экспериментальных работ</w:t>
      </w:r>
      <w:r w:rsidRPr="00736CBA">
        <w:rPr>
          <w:sz w:val="20"/>
          <w:szCs w:val="20"/>
        </w:rPr>
        <w:t xml:space="preserve"> обусловлено необходимостью совершенствования методов борьбы с деградацией сельскохозяйственных земель и интегрированных технологий воспроизводства и сохранения плодородия почв.</w:t>
      </w:r>
      <w:r w:rsidR="00617BE7" w:rsidRPr="00736CBA">
        <w:rPr>
          <w:sz w:val="20"/>
          <w:szCs w:val="20"/>
          <w:lang w:val="mn-MN"/>
        </w:rPr>
        <w:t xml:space="preserve"> </w:t>
      </w:r>
      <w:r w:rsidRPr="00736CBA">
        <w:rPr>
          <w:sz w:val="20"/>
          <w:szCs w:val="20"/>
        </w:rPr>
        <w:t>Научно-технический уровень разработки определяется, в первую очередь, применением указанных новых и новейших методов оценки состояния деградированных земель и эффективности противодеградационных мероприятий.</w:t>
      </w:r>
    </w:p>
    <w:p w:rsidR="00900ED9" w:rsidRPr="00736CBA" w:rsidRDefault="00900ED9" w:rsidP="002636E7">
      <w:pPr>
        <w:ind w:firstLine="567"/>
        <w:jc w:val="both"/>
        <w:rPr>
          <w:sz w:val="20"/>
          <w:szCs w:val="20"/>
        </w:rPr>
      </w:pPr>
      <w:r w:rsidRPr="00736CBA">
        <w:rPr>
          <w:sz w:val="20"/>
          <w:szCs w:val="20"/>
        </w:rPr>
        <w:t xml:space="preserve">В связи с тем, что в </w:t>
      </w:r>
      <w:r w:rsidR="00617BE7" w:rsidRPr="00736CBA">
        <w:rPr>
          <w:sz w:val="20"/>
          <w:szCs w:val="20"/>
          <w:lang w:val="mn-MN"/>
        </w:rPr>
        <w:t>стране</w:t>
      </w:r>
      <w:r w:rsidRPr="00736CBA">
        <w:rPr>
          <w:sz w:val="20"/>
          <w:szCs w:val="20"/>
        </w:rPr>
        <w:t xml:space="preserve"> большое разнообразие природных условий, а разработанные к настоящему времени противодеградационные мероприятия недостаточно эффективны, при решении этой проблемы деградации почв нужен комплексный, дифференцированный по факторам воздействия на почву подход. Комплекс мероприятий должен включать: организационно-хозяйственные, агролесомелиоративные, агротехнические, мелиоративные, и гидротехнические мероприятия.</w:t>
      </w:r>
    </w:p>
    <w:p w:rsidR="00683376" w:rsidRPr="00736CBA" w:rsidRDefault="00683376" w:rsidP="00993120">
      <w:pPr>
        <w:jc w:val="both"/>
        <w:rPr>
          <w:sz w:val="20"/>
          <w:szCs w:val="20"/>
          <w:lang w:val="mn-MN"/>
        </w:rPr>
      </w:pPr>
    </w:p>
    <w:p w:rsidR="00DC696D" w:rsidRDefault="00DC696D" w:rsidP="00993120">
      <w:pPr>
        <w:jc w:val="both"/>
        <w:rPr>
          <w:b/>
          <w:sz w:val="20"/>
          <w:szCs w:val="20"/>
          <w:lang w:val="mn-MN"/>
        </w:rPr>
      </w:pPr>
      <w:r w:rsidRPr="00736CBA">
        <w:rPr>
          <w:b/>
          <w:sz w:val="20"/>
          <w:szCs w:val="20"/>
          <w:lang w:val="mn-MN"/>
        </w:rPr>
        <w:t>Организационно-хозяйственные мероприятия</w:t>
      </w:r>
    </w:p>
    <w:p w:rsidR="00D74EC7" w:rsidRPr="00736CBA" w:rsidRDefault="00D74EC7" w:rsidP="00993120">
      <w:pPr>
        <w:jc w:val="both"/>
        <w:rPr>
          <w:b/>
          <w:sz w:val="20"/>
          <w:szCs w:val="20"/>
          <w:lang w:val="en-US"/>
        </w:rPr>
      </w:pPr>
    </w:p>
    <w:p w:rsidR="00993120" w:rsidRPr="00736CBA" w:rsidRDefault="00993120" w:rsidP="00993120">
      <w:pPr>
        <w:ind w:firstLine="720"/>
        <w:jc w:val="both"/>
        <w:rPr>
          <w:sz w:val="20"/>
          <w:szCs w:val="20"/>
        </w:rPr>
      </w:pPr>
      <w:r w:rsidRPr="00736CBA">
        <w:rPr>
          <w:sz w:val="20"/>
          <w:szCs w:val="20"/>
        </w:rPr>
        <w:t xml:space="preserve">Организационно-хозяйственные мероприятия включают противоэрозионную, противодефляционную организацию территории, </w:t>
      </w:r>
      <w:r w:rsidRPr="00736CBA">
        <w:rPr>
          <w:sz w:val="20"/>
          <w:szCs w:val="20"/>
          <w:lang w:val="en-US"/>
        </w:rPr>
        <w:t xml:space="preserve">и </w:t>
      </w:r>
      <w:r w:rsidRPr="00736CBA">
        <w:rPr>
          <w:sz w:val="20"/>
          <w:szCs w:val="20"/>
        </w:rPr>
        <w:t xml:space="preserve">организацию территории на орошаемых землях. Они предусматривают определение размеров полей и размещение лесных полос и других линейных рубежей; выбор приемов и технологий обработки почвы; выбор и определение места гидротехнических сооружений и способов улучшения суходольных </w:t>
      </w:r>
      <w:r w:rsidRPr="00736CBA">
        <w:rPr>
          <w:sz w:val="20"/>
          <w:szCs w:val="20"/>
          <w:lang w:val="mn-MN"/>
        </w:rPr>
        <w:t>русел</w:t>
      </w:r>
      <w:r w:rsidRPr="00736CBA">
        <w:rPr>
          <w:sz w:val="20"/>
          <w:szCs w:val="20"/>
        </w:rPr>
        <w:t>.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9158"/>
        </w:tabs>
        <w:ind w:firstLine="709"/>
        <w:jc w:val="both"/>
        <w:rPr>
          <w:color w:val="000000"/>
          <w:sz w:val="20"/>
          <w:szCs w:val="20"/>
        </w:rPr>
      </w:pPr>
      <w:r w:rsidRPr="00736CBA">
        <w:rPr>
          <w:color w:val="000000"/>
          <w:sz w:val="20"/>
          <w:szCs w:val="20"/>
        </w:rPr>
        <w:t xml:space="preserve">Для резкого ослабления или прекращения эрозии требуется применить комплекс противоэрозионных мероприятий и воздействий на всей площади, который обеспечивал бы, с одной стороны, эффективное регулирование поверхностного стока и прекращение эрозии, а с другой – правильное хозяйственное использование земель и повышение продуктивности всех сельскохозяйственных угодий, особенно подверженных сильной эрозии. Очень важно правильно распределить и применить в соответствии с природными особенностями каждого участка различные элементы противоэрозионного комплекса в их органической увязке. 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9158"/>
        </w:tabs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t>Содержание основных работ по противоэрозионной организации территории, предшествующее составлению проекта или проектов, следующее: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9120"/>
        </w:tabs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t>а) выделение на плане (карте) участков для постоянно</w:t>
      </w:r>
      <w:r w:rsidR="00CD7CAA" w:rsidRPr="00736CBA">
        <w:rPr>
          <w:color w:val="000000"/>
          <w:sz w:val="20"/>
          <w:szCs w:val="20"/>
          <w:lang w:val="mn-MN"/>
        </w:rPr>
        <w:t>й</w:t>
      </w:r>
      <w:r w:rsidRPr="00736CBA">
        <w:rPr>
          <w:color w:val="000000"/>
          <w:sz w:val="20"/>
          <w:szCs w:val="20"/>
        </w:rPr>
        <w:t xml:space="preserve"> и периодическо</w:t>
      </w:r>
      <w:r w:rsidR="00CD7CAA" w:rsidRPr="00736CBA">
        <w:rPr>
          <w:color w:val="000000"/>
          <w:sz w:val="20"/>
          <w:szCs w:val="20"/>
          <w:lang w:val="mn-MN"/>
        </w:rPr>
        <w:t>й</w:t>
      </w:r>
      <w:r w:rsidRPr="00736CBA">
        <w:rPr>
          <w:color w:val="000000"/>
          <w:sz w:val="20"/>
          <w:szCs w:val="20"/>
        </w:rPr>
        <w:t xml:space="preserve"> </w:t>
      </w:r>
      <w:r w:rsidR="00CD7CAA" w:rsidRPr="00736CBA">
        <w:rPr>
          <w:color w:val="000000"/>
          <w:sz w:val="20"/>
          <w:szCs w:val="20"/>
          <w:lang w:val="mn-MN"/>
        </w:rPr>
        <w:t>эрозии</w:t>
      </w:r>
      <w:r w:rsidRPr="00736CBA">
        <w:rPr>
          <w:color w:val="000000"/>
          <w:sz w:val="20"/>
          <w:szCs w:val="20"/>
        </w:rPr>
        <w:t xml:space="preserve"> или других видов </w:t>
      </w:r>
      <w:r w:rsidR="00CD7CAA" w:rsidRPr="00736CBA">
        <w:rPr>
          <w:color w:val="000000"/>
          <w:sz w:val="20"/>
          <w:szCs w:val="20"/>
          <w:lang w:val="mn-MN"/>
        </w:rPr>
        <w:t>деградации</w:t>
      </w:r>
      <w:r w:rsidRPr="00736CBA">
        <w:rPr>
          <w:color w:val="000000"/>
          <w:sz w:val="20"/>
          <w:szCs w:val="20"/>
        </w:rPr>
        <w:t>;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9048"/>
        </w:tabs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t xml:space="preserve">б) выбор или разработка схем </w:t>
      </w:r>
      <w:r w:rsidR="004A06E1" w:rsidRPr="00736CBA">
        <w:rPr>
          <w:color w:val="000000"/>
          <w:sz w:val="20"/>
          <w:szCs w:val="20"/>
          <w:lang w:val="mn-MN"/>
        </w:rPr>
        <w:t>лесомелиоративных полос</w:t>
      </w:r>
      <w:r w:rsidRPr="00736CBA">
        <w:rPr>
          <w:color w:val="000000"/>
          <w:sz w:val="20"/>
          <w:szCs w:val="20"/>
        </w:rPr>
        <w:t xml:space="preserve"> длинными сторонами поперек склона, а в необходимых случаях приблизительно по контуру;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8918"/>
        </w:tabs>
        <w:ind w:firstLine="709"/>
        <w:jc w:val="both"/>
        <w:rPr>
          <w:color w:val="000000"/>
          <w:sz w:val="20"/>
          <w:szCs w:val="20"/>
        </w:rPr>
      </w:pPr>
      <w:r w:rsidRPr="00736CBA">
        <w:rPr>
          <w:color w:val="000000"/>
          <w:sz w:val="20"/>
          <w:szCs w:val="20"/>
        </w:rPr>
        <w:t>в) правильное расположение защитных лесных полос на склонах и насаждений на гидрографической сети;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8918"/>
        </w:tabs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t>г) правильное размещение гидротехнических сооружений и устройств;</w:t>
      </w:r>
    </w:p>
    <w:p w:rsidR="00993120" w:rsidRPr="00736CBA" w:rsidRDefault="00993120" w:rsidP="00993120">
      <w:pPr>
        <w:widowControl w:val="0"/>
        <w:shd w:val="clear" w:color="auto" w:fill="FFFFFF"/>
        <w:tabs>
          <w:tab w:val="left" w:pos="8875"/>
        </w:tabs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t>д) правильное расположение дорожной сети;</w:t>
      </w:r>
    </w:p>
    <w:p w:rsidR="00993120" w:rsidRPr="00736CBA" w:rsidRDefault="00993120" w:rsidP="00993120">
      <w:pPr>
        <w:widowControl w:val="0"/>
        <w:shd w:val="clear" w:color="auto" w:fill="FFFFFF"/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lastRenderedPageBreak/>
        <w:t>е) разработка мероприятий по регулированному выпасу скота и др.</w:t>
      </w:r>
    </w:p>
    <w:p w:rsidR="00993120" w:rsidRPr="00736CBA" w:rsidRDefault="00993120" w:rsidP="00993120">
      <w:pPr>
        <w:widowControl w:val="0"/>
        <w:shd w:val="clear" w:color="auto" w:fill="FFFFFF"/>
        <w:ind w:firstLine="709"/>
        <w:jc w:val="both"/>
        <w:rPr>
          <w:sz w:val="20"/>
          <w:szCs w:val="20"/>
        </w:rPr>
      </w:pPr>
      <w:r w:rsidRPr="00736CBA">
        <w:rPr>
          <w:color w:val="000000"/>
          <w:sz w:val="20"/>
          <w:szCs w:val="20"/>
        </w:rPr>
        <w:t>Указанные мероприятия определяют лишь общие, хотя и важнейшие контуры противоэро</w:t>
      </w:r>
      <w:r w:rsidR="00736CBA" w:rsidRPr="00736CBA">
        <w:rPr>
          <w:color w:val="000000"/>
          <w:sz w:val="20"/>
          <w:szCs w:val="20"/>
          <w:lang w:val="mn-MN"/>
        </w:rPr>
        <w:t>з</w:t>
      </w:r>
      <w:r w:rsidRPr="00736CBA">
        <w:rPr>
          <w:color w:val="000000"/>
          <w:sz w:val="20"/>
          <w:szCs w:val="20"/>
        </w:rPr>
        <w:t>ионно</w:t>
      </w:r>
      <w:r w:rsidR="00736CBA" w:rsidRPr="00736CBA">
        <w:rPr>
          <w:color w:val="000000"/>
          <w:sz w:val="20"/>
          <w:szCs w:val="20"/>
        </w:rPr>
        <w:t xml:space="preserve">го </w:t>
      </w:r>
      <w:r w:rsidR="00736CBA" w:rsidRPr="00736CBA">
        <w:rPr>
          <w:color w:val="000000"/>
          <w:sz w:val="20"/>
          <w:szCs w:val="20"/>
          <w:lang w:val="mn-MN"/>
        </w:rPr>
        <w:t>з</w:t>
      </w:r>
      <w:r w:rsidRPr="00736CBA">
        <w:rPr>
          <w:color w:val="000000"/>
          <w:sz w:val="20"/>
          <w:szCs w:val="20"/>
        </w:rPr>
        <w:t xml:space="preserve">емлеустройства. В их рамках в случае необходимости может в дальнейшем проводиться более детальная противоэрозионная организация территории, например, контурно-полосная разбивка </w:t>
      </w:r>
      <w:r w:rsidR="00736CBA" w:rsidRPr="00736CBA">
        <w:rPr>
          <w:color w:val="000000"/>
          <w:sz w:val="20"/>
          <w:szCs w:val="20"/>
          <w:lang w:val="mn-MN"/>
        </w:rPr>
        <w:t>сельхоз угодий</w:t>
      </w:r>
      <w:r w:rsidRPr="00736CBA">
        <w:rPr>
          <w:color w:val="000000"/>
          <w:sz w:val="20"/>
          <w:szCs w:val="20"/>
        </w:rPr>
        <w:t>.</w:t>
      </w:r>
    </w:p>
    <w:p w:rsidR="00993120" w:rsidRPr="00977BB0" w:rsidRDefault="00993120" w:rsidP="00993120">
      <w:pPr>
        <w:widowControl w:val="0"/>
        <w:shd w:val="clear" w:color="auto" w:fill="FFFFFF"/>
        <w:ind w:firstLine="709"/>
        <w:jc w:val="both"/>
        <w:rPr>
          <w:spacing w:val="-1"/>
          <w:sz w:val="20"/>
          <w:szCs w:val="20"/>
        </w:rPr>
      </w:pPr>
      <w:r w:rsidRPr="00736CBA">
        <w:rPr>
          <w:color w:val="000000"/>
          <w:spacing w:val="-1"/>
          <w:sz w:val="20"/>
          <w:szCs w:val="20"/>
        </w:rPr>
        <w:t>Противоэрозионной организации территории должно предшествовать изучение имеющихся картографических материалов, в том числе и полученных в результате дистанционного зондирования специальных почвенно-</w:t>
      </w:r>
      <w:r w:rsidRPr="00977BB0">
        <w:rPr>
          <w:color w:val="000000"/>
          <w:spacing w:val="-1"/>
          <w:sz w:val="20"/>
          <w:szCs w:val="20"/>
        </w:rPr>
        <w:t>эрозионных изысканий (топографическая карта, план землепользования, почвенная карта, картограмма эродированности и др.), а также рекогносцировочное обследование в натуре. На эродированных суходольных системах, в целях правильного хозяйственного использования различных их участков (облесение, залужение) и для оценки лесорастительных условий и определения способов основной подготовки почвы, требуется детальное обследование.</w:t>
      </w:r>
    </w:p>
    <w:p w:rsidR="00993120" w:rsidRDefault="00993120" w:rsidP="00736CBA">
      <w:pPr>
        <w:widowControl w:val="0"/>
        <w:shd w:val="clear" w:color="auto" w:fill="FFFFFF"/>
        <w:ind w:firstLine="709"/>
        <w:jc w:val="both"/>
        <w:rPr>
          <w:color w:val="000000"/>
          <w:spacing w:val="-2"/>
          <w:sz w:val="20"/>
          <w:szCs w:val="20"/>
          <w:lang w:val="mn-MN"/>
        </w:rPr>
      </w:pPr>
      <w:r w:rsidRPr="00977BB0">
        <w:rPr>
          <w:color w:val="000000"/>
          <w:spacing w:val="-2"/>
          <w:sz w:val="20"/>
          <w:szCs w:val="20"/>
        </w:rPr>
        <w:t xml:space="preserve">В основе противоэроэионной организации территории должны лежать классификация земель по их использованию и выделение на карте эрозионных земельных фондов – элементов водосборной площади, подверженных в различной степени </w:t>
      </w:r>
      <w:r w:rsidR="00736CBA" w:rsidRPr="00977BB0">
        <w:rPr>
          <w:color w:val="000000"/>
          <w:spacing w:val="-2"/>
          <w:sz w:val="20"/>
          <w:szCs w:val="20"/>
          <w:lang w:val="mn-MN"/>
        </w:rPr>
        <w:t>эрозии</w:t>
      </w:r>
      <w:r w:rsidRPr="00977BB0">
        <w:rPr>
          <w:color w:val="000000"/>
          <w:spacing w:val="-2"/>
          <w:sz w:val="20"/>
          <w:szCs w:val="20"/>
        </w:rPr>
        <w:t xml:space="preserve">. </w:t>
      </w:r>
    </w:p>
    <w:p w:rsidR="00D74EC7" w:rsidRPr="00D74EC7" w:rsidRDefault="00D74EC7" w:rsidP="00736CBA">
      <w:pPr>
        <w:widowControl w:val="0"/>
        <w:shd w:val="clear" w:color="auto" w:fill="FFFFFF"/>
        <w:ind w:firstLine="709"/>
        <w:jc w:val="both"/>
        <w:rPr>
          <w:sz w:val="20"/>
          <w:szCs w:val="20"/>
          <w:lang w:val="mn-MN"/>
        </w:rPr>
      </w:pPr>
    </w:p>
    <w:p w:rsidR="00736CBA" w:rsidRPr="00977BB0" w:rsidRDefault="00736CBA" w:rsidP="00736CBA">
      <w:pPr>
        <w:spacing w:line="360" w:lineRule="auto"/>
        <w:ind w:firstLine="720"/>
        <w:jc w:val="both"/>
        <w:rPr>
          <w:b/>
          <w:sz w:val="20"/>
          <w:szCs w:val="20"/>
          <w:lang w:val="mn-MN"/>
        </w:rPr>
      </w:pPr>
      <w:r w:rsidRPr="00977BB0">
        <w:rPr>
          <w:b/>
          <w:sz w:val="20"/>
          <w:szCs w:val="20"/>
        </w:rPr>
        <w:t>Общая характеристика противоэрозионных приемов</w:t>
      </w:r>
    </w:p>
    <w:p w:rsidR="00A1793C" w:rsidRPr="00977BB0" w:rsidRDefault="00AB7773" w:rsidP="00AB7773">
      <w:pPr>
        <w:ind w:firstLine="720"/>
        <w:jc w:val="both"/>
        <w:rPr>
          <w:sz w:val="20"/>
          <w:szCs w:val="20"/>
          <w:lang w:val="mn-MN"/>
        </w:rPr>
      </w:pPr>
      <w:r w:rsidRPr="00977BB0">
        <w:rPr>
          <w:i/>
          <w:sz w:val="20"/>
          <w:szCs w:val="20"/>
          <w:lang w:val="mn-MN"/>
        </w:rPr>
        <w:t xml:space="preserve">Фиксация песков: </w:t>
      </w:r>
      <w:r w:rsidRPr="00977BB0">
        <w:rPr>
          <w:sz w:val="20"/>
          <w:szCs w:val="20"/>
          <w:lang w:val="mn-MN"/>
        </w:rPr>
        <w:t>Песчаные массивы на территории Монголии занимают 43702.8 км</w:t>
      </w:r>
      <w:r w:rsidRPr="00977BB0">
        <w:rPr>
          <w:sz w:val="20"/>
          <w:szCs w:val="20"/>
          <w:vertAlign w:val="superscript"/>
          <w:lang w:val="mn-MN"/>
        </w:rPr>
        <w:t>2</w:t>
      </w:r>
      <w:r w:rsidRPr="00977BB0">
        <w:rPr>
          <w:sz w:val="20"/>
          <w:szCs w:val="20"/>
          <w:lang w:val="mn-MN"/>
        </w:rPr>
        <w:t xml:space="preserve"> в Монголии, и по последним данным ареал их распространения увеличивается из года в год за счёт разрежения растительного покрова и увеличения ветров. Фиксация песчанных массивов в Монголии проводились начиная с 19</w:t>
      </w:r>
      <w:r w:rsidR="00B63D89" w:rsidRPr="00977BB0">
        <w:rPr>
          <w:sz w:val="20"/>
          <w:szCs w:val="20"/>
          <w:lang w:val="mn-MN"/>
        </w:rPr>
        <w:t>7</w:t>
      </w:r>
      <w:r w:rsidRPr="00977BB0">
        <w:rPr>
          <w:sz w:val="20"/>
          <w:szCs w:val="20"/>
          <w:lang w:val="mn-MN"/>
        </w:rPr>
        <w:t xml:space="preserve">0-х годов с целью сохранения </w:t>
      </w:r>
      <w:r w:rsidR="00A1793C" w:rsidRPr="00977BB0">
        <w:rPr>
          <w:sz w:val="20"/>
          <w:szCs w:val="20"/>
          <w:lang w:val="mn-MN"/>
        </w:rPr>
        <w:t xml:space="preserve">важных объектов от опесчанивания. К примеру можно привести работы по </w:t>
      </w:r>
      <w:r w:rsidR="006B6ED1" w:rsidRPr="00977BB0">
        <w:rPr>
          <w:sz w:val="20"/>
          <w:szCs w:val="20"/>
          <w:lang w:val="mn-MN"/>
        </w:rPr>
        <w:t xml:space="preserve">ограждению солевых месторождений </w:t>
      </w:r>
      <w:r w:rsidR="00B63D89" w:rsidRPr="00977BB0">
        <w:rPr>
          <w:sz w:val="20"/>
          <w:szCs w:val="20"/>
          <w:lang w:val="mn-MN"/>
        </w:rPr>
        <w:t>Гурвантэс в Умнугобийском аймаке.</w:t>
      </w:r>
    </w:p>
    <w:p w:rsidR="00AB7773" w:rsidRPr="00971F80" w:rsidRDefault="00AB7773" w:rsidP="00AB7773">
      <w:pPr>
        <w:ind w:firstLine="720"/>
        <w:jc w:val="both"/>
        <w:rPr>
          <w:lang w:val="mn-MN"/>
        </w:rPr>
      </w:pPr>
    </w:p>
    <w:p w:rsidR="00AB7773" w:rsidRPr="00971F80" w:rsidRDefault="00AB7773" w:rsidP="00AB7773">
      <w:pPr>
        <w:ind w:firstLine="720"/>
        <w:rPr>
          <w:i/>
          <w:color w:val="FF0000"/>
          <w:lang w:val="mn-MN"/>
        </w:rPr>
      </w:pPr>
      <w:r>
        <w:rPr>
          <w:i/>
          <w:noProof/>
          <w:color w:val="FF0000"/>
          <w:lang w:val="en-US" w:eastAsia="en-US"/>
        </w:rPr>
        <w:drawing>
          <wp:inline distT="0" distB="0" distL="0" distR="0">
            <wp:extent cx="2733675" cy="2114550"/>
            <wp:effectExtent l="19050" t="0" r="9525" b="0"/>
            <wp:docPr id="4" name="Picture 2" descr="DSC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1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en-US" w:eastAsia="en-US"/>
        </w:rPr>
        <w:drawing>
          <wp:inline distT="0" distB="0" distL="0" distR="0">
            <wp:extent cx="2628900" cy="2114550"/>
            <wp:effectExtent l="19050" t="0" r="0" b="0"/>
            <wp:docPr id="5" name="Picture 1" descr="DSC0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73" w:rsidRPr="00520E93" w:rsidRDefault="00B63D89" w:rsidP="00AB7773">
      <w:pPr>
        <w:ind w:firstLine="720"/>
        <w:jc w:val="center"/>
        <w:rPr>
          <w:color w:val="000000"/>
          <w:sz w:val="20"/>
          <w:szCs w:val="20"/>
          <w:lang w:val="mn-MN"/>
        </w:rPr>
      </w:pPr>
      <w:r>
        <w:rPr>
          <w:color w:val="000000"/>
          <w:sz w:val="20"/>
          <w:szCs w:val="20"/>
          <w:lang w:val="mn-MN"/>
        </w:rPr>
        <w:t xml:space="preserve">Фото 1. Нынешнее состояния </w:t>
      </w:r>
      <w:r w:rsidR="005866A8">
        <w:rPr>
          <w:color w:val="000000"/>
          <w:sz w:val="20"/>
          <w:szCs w:val="20"/>
          <w:lang w:val="mn-MN"/>
        </w:rPr>
        <w:t xml:space="preserve">биологоемеханического барьера в Гурвантэс, Умнугобийского аймака. </w:t>
      </w:r>
    </w:p>
    <w:p w:rsidR="00AB7773" w:rsidRPr="00520E93" w:rsidRDefault="00AB7773" w:rsidP="00AB7773">
      <w:pPr>
        <w:ind w:firstLine="720"/>
        <w:rPr>
          <w:color w:val="000000"/>
          <w:sz w:val="20"/>
          <w:szCs w:val="20"/>
          <w:lang w:val="mn-MN"/>
        </w:rPr>
      </w:pPr>
    </w:p>
    <w:p w:rsidR="00AB7773" w:rsidRDefault="0058200B" w:rsidP="0058200B">
      <w:pPr>
        <w:jc w:val="both"/>
        <w:rPr>
          <w:sz w:val="20"/>
          <w:szCs w:val="20"/>
          <w:lang w:val="mn-MN"/>
        </w:rPr>
      </w:pPr>
      <w:r w:rsidRPr="00173A98">
        <w:rPr>
          <w:sz w:val="20"/>
          <w:szCs w:val="20"/>
          <w:lang w:val="mn-MN"/>
        </w:rPr>
        <w:t xml:space="preserve">Позже </w:t>
      </w:r>
      <w:r w:rsidR="00AB7773" w:rsidRPr="00173A98">
        <w:rPr>
          <w:sz w:val="20"/>
          <w:szCs w:val="20"/>
          <w:lang w:val="mn-MN"/>
        </w:rPr>
        <w:t xml:space="preserve"> </w:t>
      </w:r>
      <w:r w:rsidRPr="00173A98">
        <w:rPr>
          <w:sz w:val="20"/>
          <w:szCs w:val="20"/>
          <w:lang w:val="mn-MN"/>
        </w:rPr>
        <w:t xml:space="preserve">приемы использования механических барьеров с последующей посадкой древесных и кустарниковых видов были проведены на территории </w:t>
      </w:r>
      <w:r w:rsidR="002A432C" w:rsidRPr="00173A98">
        <w:rPr>
          <w:sz w:val="20"/>
          <w:szCs w:val="20"/>
          <w:lang w:val="mn-MN"/>
        </w:rPr>
        <w:t xml:space="preserve">Умнугобийского и Центрального аймаков. Для разработки более эффективного метода </w:t>
      </w:r>
      <w:r w:rsidR="00AC5A4F" w:rsidRPr="00173A98">
        <w:rPr>
          <w:sz w:val="20"/>
          <w:szCs w:val="20"/>
          <w:lang w:val="mn-MN"/>
        </w:rPr>
        <w:t xml:space="preserve">по стабилизации песков были предприняты </w:t>
      </w:r>
      <w:r w:rsidR="00173A98" w:rsidRPr="00173A98">
        <w:rPr>
          <w:sz w:val="20"/>
          <w:szCs w:val="20"/>
          <w:lang w:val="mn-MN"/>
        </w:rPr>
        <w:t xml:space="preserve">попытки создание ячеек с использованием соломы и полиэтиленовых сеток, и полосчатые глиняных барьеров. </w:t>
      </w:r>
    </w:p>
    <w:p w:rsidR="00173A98" w:rsidRPr="00173A98" w:rsidRDefault="00173A98" w:rsidP="0058200B">
      <w:pPr>
        <w:jc w:val="both"/>
        <w:rPr>
          <w:sz w:val="20"/>
          <w:szCs w:val="20"/>
          <w:lang w:val="mn-MN"/>
        </w:rPr>
      </w:pPr>
    </w:p>
    <w:p w:rsidR="00173A98" w:rsidRPr="00173A98" w:rsidRDefault="00173A98" w:rsidP="00173A98">
      <w:pPr>
        <w:jc w:val="center"/>
        <w:rPr>
          <w:sz w:val="20"/>
          <w:szCs w:val="20"/>
          <w:lang w:val="mn-MN"/>
        </w:rPr>
      </w:pPr>
      <w:r w:rsidRPr="00173A98"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3673292" cy="2190750"/>
            <wp:effectExtent l="19050" t="0" r="3358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72" cy="219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A98" w:rsidRPr="00173A98" w:rsidRDefault="00173A98" w:rsidP="00173A98">
      <w:pPr>
        <w:jc w:val="center"/>
        <w:rPr>
          <w:sz w:val="20"/>
          <w:szCs w:val="20"/>
          <w:lang w:val="mn-MN"/>
        </w:rPr>
      </w:pPr>
      <w:r w:rsidRPr="00173A98">
        <w:rPr>
          <w:sz w:val="20"/>
          <w:szCs w:val="20"/>
          <w:lang w:val="mn-MN"/>
        </w:rPr>
        <w:t>Фото 2. Разновидности методов стабилизации песков</w:t>
      </w:r>
    </w:p>
    <w:p w:rsidR="00977BB0" w:rsidRDefault="00977BB0" w:rsidP="00173A98">
      <w:pPr>
        <w:jc w:val="both"/>
        <w:rPr>
          <w:sz w:val="20"/>
          <w:szCs w:val="20"/>
          <w:lang w:val="mn-MN"/>
        </w:rPr>
      </w:pPr>
    </w:p>
    <w:p w:rsidR="00173A98" w:rsidRPr="009E7134" w:rsidRDefault="00173A98" w:rsidP="00173A98">
      <w:pPr>
        <w:jc w:val="both"/>
        <w:rPr>
          <w:sz w:val="20"/>
          <w:szCs w:val="20"/>
          <w:lang w:val="mn-MN"/>
        </w:rPr>
      </w:pPr>
      <w:r w:rsidRPr="009E7134">
        <w:rPr>
          <w:sz w:val="20"/>
          <w:szCs w:val="20"/>
          <w:lang w:val="mn-MN"/>
        </w:rPr>
        <w:t xml:space="preserve">Результаты по стабилизации песков показали, что наиболее эффективными являются продувные квадратные барьеры из соломы и сеток. В таких барьерах не только аккумулируются пески, но и </w:t>
      </w:r>
      <w:r w:rsidR="00C65924" w:rsidRPr="009E7134">
        <w:rPr>
          <w:sz w:val="20"/>
          <w:szCs w:val="20"/>
          <w:lang w:val="mn-MN"/>
        </w:rPr>
        <w:t>удерживается влага до 20-30 процентов, что хорошо сказывается на последующую посадку деревьев и кустарников. Недостатко</w:t>
      </w:r>
      <w:r w:rsidR="00111640" w:rsidRPr="009E7134">
        <w:rPr>
          <w:sz w:val="20"/>
          <w:szCs w:val="20"/>
          <w:lang w:val="mn-MN"/>
        </w:rPr>
        <w:t xml:space="preserve">м таких мероприятий является срок их сохранения. В барьерах где накопление песка превышает большү трети его высоты влаго и пескоудерживающий эффект пропадает, поэтому необходимы постоянные </w:t>
      </w:r>
      <w:r w:rsidR="00EC64D7" w:rsidRPr="009E7134">
        <w:rPr>
          <w:sz w:val="20"/>
          <w:szCs w:val="20"/>
          <w:lang w:val="mn-MN"/>
        </w:rPr>
        <w:t xml:space="preserve">обновления. По данным проведенным в Рашаант сомоне, Булган аймага, </w:t>
      </w:r>
      <w:r w:rsidR="00EA2B1B" w:rsidRPr="009E7134">
        <w:rPr>
          <w:sz w:val="20"/>
          <w:szCs w:val="20"/>
          <w:lang w:val="mn-MN"/>
        </w:rPr>
        <w:t xml:space="preserve">средний срок между обновлением барьеров состовляет 4-5 лет, тогда как в более засушливых районах оно приблизительно 2-3 года. </w:t>
      </w:r>
    </w:p>
    <w:p w:rsidR="005866A8" w:rsidRPr="009E7134" w:rsidRDefault="005866A8" w:rsidP="00AB7773">
      <w:pPr>
        <w:ind w:firstLine="720"/>
        <w:jc w:val="center"/>
        <w:rPr>
          <w:sz w:val="20"/>
          <w:szCs w:val="20"/>
          <w:lang w:val="mn-MN"/>
        </w:rPr>
      </w:pPr>
    </w:p>
    <w:p w:rsidR="004700E6" w:rsidRPr="009E7134" w:rsidRDefault="00E002D2" w:rsidP="00AB7773">
      <w:pPr>
        <w:ind w:firstLine="720"/>
        <w:jc w:val="both"/>
        <w:rPr>
          <w:color w:val="000000"/>
          <w:sz w:val="20"/>
          <w:szCs w:val="20"/>
          <w:lang w:val="mn-MN"/>
        </w:rPr>
      </w:pPr>
      <w:r w:rsidRPr="009E7134">
        <w:rPr>
          <w:i/>
          <w:color w:val="000000"/>
          <w:sz w:val="20"/>
          <w:szCs w:val="20"/>
          <w:lang w:val="mn-MN"/>
        </w:rPr>
        <w:t>Выбор видов посадочного материала</w:t>
      </w:r>
      <w:r w:rsidR="00AB7773" w:rsidRPr="009E7134">
        <w:rPr>
          <w:i/>
          <w:color w:val="000000"/>
          <w:sz w:val="20"/>
          <w:szCs w:val="20"/>
          <w:lang w:val="mn-MN"/>
        </w:rPr>
        <w:t>:</w:t>
      </w:r>
      <w:r w:rsidR="00AB7773" w:rsidRPr="009E7134">
        <w:rPr>
          <w:color w:val="000000"/>
          <w:sz w:val="20"/>
          <w:szCs w:val="20"/>
          <w:lang w:val="mn-MN"/>
        </w:rPr>
        <w:t xml:space="preserve"> </w:t>
      </w:r>
      <w:r w:rsidR="004700E6" w:rsidRPr="009E7134">
        <w:rPr>
          <w:color w:val="000000"/>
          <w:sz w:val="20"/>
          <w:szCs w:val="20"/>
          <w:lang w:val="mn-MN"/>
        </w:rPr>
        <w:t>В целях борьбы с опустыниванием в разных регионах мира используют древесные и кустарниковые виды, которые характеризуются высокой приживаемостью к засухам, песчанным почвам. Так для Средне и Центральной Азии характерно использование таких видов как тополь, вяз,</w:t>
      </w:r>
      <w:r w:rsidR="00D67F4B" w:rsidRPr="009E7134">
        <w:rPr>
          <w:color w:val="000000"/>
          <w:sz w:val="20"/>
          <w:szCs w:val="20"/>
          <w:lang w:val="mn-MN"/>
        </w:rPr>
        <w:t xml:space="preserve"> клен,</w:t>
      </w:r>
      <w:r w:rsidR="004700E6" w:rsidRPr="009E7134">
        <w:rPr>
          <w:color w:val="000000"/>
          <w:sz w:val="20"/>
          <w:szCs w:val="20"/>
          <w:lang w:val="mn-MN"/>
        </w:rPr>
        <w:t xml:space="preserve"> лох, саксаул. Озеленение и противоэрозионные насаждения должны не только </w:t>
      </w:r>
      <w:r w:rsidR="00D67F4B" w:rsidRPr="009E7134">
        <w:rPr>
          <w:color w:val="000000"/>
          <w:sz w:val="20"/>
          <w:szCs w:val="20"/>
          <w:lang w:val="mn-MN"/>
        </w:rPr>
        <w:t xml:space="preserve">иметь экологические цели, но и экономические. Поэтому в последние годы всё большую популярность </w:t>
      </w:r>
      <w:r w:rsidR="001C34E8" w:rsidRPr="009E7134">
        <w:rPr>
          <w:color w:val="000000"/>
          <w:sz w:val="20"/>
          <w:szCs w:val="20"/>
          <w:lang w:val="mn-MN"/>
        </w:rPr>
        <w:t xml:space="preserve">начинают </w:t>
      </w:r>
      <w:r w:rsidR="00D67F4B" w:rsidRPr="009E7134">
        <w:rPr>
          <w:color w:val="000000"/>
          <w:sz w:val="20"/>
          <w:szCs w:val="20"/>
          <w:lang w:val="mn-MN"/>
        </w:rPr>
        <w:t>име</w:t>
      </w:r>
      <w:r w:rsidR="001C34E8" w:rsidRPr="009E7134">
        <w:rPr>
          <w:color w:val="000000"/>
          <w:sz w:val="20"/>
          <w:szCs w:val="20"/>
          <w:lang w:val="mn-MN"/>
        </w:rPr>
        <w:t>ть</w:t>
      </w:r>
      <w:r w:rsidR="00D67F4B" w:rsidRPr="009E7134">
        <w:rPr>
          <w:color w:val="000000"/>
          <w:sz w:val="20"/>
          <w:szCs w:val="20"/>
          <w:lang w:val="mn-MN"/>
        </w:rPr>
        <w:t xml:space="preserve"> плодово-фруктовые деревья как грецкий орех, фисташковое дерево, </w:t>
      </w:r>
      <w:r w:rsidR="00966538" w:rsidRPr="009E7134">
        <w:rPr>
          <w:color w:val="000000"/>
          <w:sz w:val="20"/>
          <w:szCs w:val="20"/>
          <w:lang w:val="mn-MN"/>
        </w:rPr>
        <w:t xml:space="preserve">селитрянка и др. </w:t>
      </w:r>
    </w:p>
    <w:p w:rsidR="00966538" w:rsidRPr="009E7134" w:rsidRDefault="00966538" w:rsidP="00AB7773">
      <w:pPr>
        <w:ind w:firstLine="720"/>
        <w:jc w:val="both"/>
        <w:rPr>
          <w:color w:val="000000"/>
          <w:sz w:val="20"/>
          <w:szCs w:val="20"/>
          <w:lang w:val="mn-MN"/>
        </w:rPr>
      </w:pPr>
      <w:r w:rsidRPr="009E7134">
        <w:rPr>
          <w:color w:val="000000"/>
          <w:sz w:val="20"/>
          <w:szCs w:val="20"/>
          <w:lang w:val="mn-MN"/>
        </w:rPr>
        <w:t>Проблемы выбора посадочного материала являются первоочередной задачей в развитии лес</w:t>
      </w:r>
      <w:r w:rsidR="00AC0AC9" w:rsidRPr="009E7134">
        <w:rPr>
          <w:color w:val="000000"/>
          <w:sz w:val="20"/>
          <w:szCs w:val="20"/>
          <w:lang w:val="mn-MN"/>
        </w:rPr>
        <w:t>о</w:t>
      </w:r>
      <w:r w:rsidRPr="009E7134">
        <w:rPr>
          <w:color w:val="000000"/>
          <w:sz w:val="20"/>
          <w:szCs w:val="20"/>
          <w:lang w:val="mn-MN"/>
        </w:rPr>
        <w:t>мелиоративных работ в Монгол</w:t>
      </w:r>
      <w:r w:rsidR="001C34E8" w:rsidRPr="009E7134">
        <w:rPr>
          <w:color w:val="000000"/>
          <w:sz w:val="20"/>
          <w:szCs w:val="20"/>
          <w:lang w:val="mn-MN"/>
        </w:rPr>
        <w:t xml:space="preserve">ии. Эти проблемы разрабатывались главным образом в Гобийских питомниках в 1980-х годах. Результатом этих работ стал перечень видов посадочного материала, которые могли бы прижиться в суровых климатических условиях монгольской Гоби. </w:t>
      </w:r>
      <w:r w:rsidR="009A4EE2" w:rsidRPr="009E7134">
        <w:rPr>
          <w:color w:val="000000"/>
          <w:sz w:val="20"/>
          <w:szCs w:val="20"/>
          <w:lang w:val="mn-MN"/>
        </w:rPr>
        <w:t xml:space="preserve">На данный момент в борьбе с опустыниванием используются 2 вида ивы, </w:t>
      </w:r>
      <w:r w:rsidR="002D71CC" w:rsidRPr="009E7134">
        <w:rPr>
          <w:color w:val="000000"/>
          <w:sz w:val="20"/>
          <w:szCs w:val="20"/>
          <w:lang w:val="mn-MN"/>
        </w:rPr>
        <w:t xml:space="preserve">3 вида караганы, 3 вида тополя, 2 вида облепихи и 2 вида вяза. </w:t>
      </w:r>
      <w:r w:rsidR="004A4A49" w:rsidRPr="009E7134">
        <w:rPr>
          <w:color w:val="000000"/>
          <w:sz w:val="20"/>
          <w:szCs w:val="20"/>
          <w:lang w:val="mn-MN"/>
        </w:rPr>
        <w:t xml:space="preserve">Также с целью интродукции </w:t>
      </w:r>
      <w:r w:rsidR="00345B2D" w:rsidRPr="009E7134">
        <w:rPr>
          <w:color w:val="000000"/>
          <w:sz w:val="20"/>
          <w:szCs w:val="20"/>
          <w:lang w:val="mn-MN"/>
        </w:rPr>
        <w:t xml:space="preserve">были </w:t>
      </w:r>
      <w:r w:rsidR="00AC0AC9" w:rsidRPr="009E7134">
        <w:rPr>
          <w:color w:val="000000"/>
          <w:sz w:val="20"/>
          <w:szCs w:val="20"/>
          <w:lang w:val="mn-MN"/>
        </w:rPr>
        <w:t>акклитазированы виды клена, тополя пирамидального, сирени и жимолост</w:t>
      </w:r>
      <w:r w:rsidR="00475E16" w:rsidRPr="009E7134">
        <w:rPr>
          <w:color w:val="000000"/>
          <w:sz w:val="20"/>
          <w:szCs w:val="20"/>
          <w:lang w:val="mn-MN"/>
        </w:rPr>
        <w:t xml:space="preserve">и, которые были успешно проведены в условиях Заалтайской Гоби. </w:t>
      </w:r>
      <w:r w:rsidR="00AC0AC9" w:rsidRPr="009E7134">
        <w:rPr>
          <w:color w:val="000000"/>
          <w:sz w:val="20"/>
          <w:szCs w:val="20"/>
          <w:lang w:val="mn-MN"/>
        </w:rPr>
        <w:t xml:space="preserve">  </w:t>
      </w:r>
    </w:p>
    <w:p w:rsidR="00A05363" w:rsidRDefault="009E7134" w:rsidP="00AB7773">
      <w:pPr>
        <w:ind w:firstLine="720"/>
        <w:jc w:val="both"/>
        <w:rPr>
          <w:color w:val="000000"/>
          <w:sz w:val="20"/>
          <w:szCs w:val="20"/>
          <w:lang w:val="mn-MN"/>
        </w:rPr>
      </w:pPr>
      <w:r>
        <w:rPr>
          <w:color w:val="000000"/>
          <w:sz w:val="20"/>
          <w:szCs w:val="20"/>
          <w:lang w:val="mn-MN"/>
        </w:rPr>
        <w:t xml:space="preserve">На экпериментальной площадке Элсэн Тасархай с целью выбора наиболее эффективного посадочного материала были проделаны работы по посадке </w:t>
      </w:r>
      <w:r w:rsidR="008876AE">
        <w:rPr>
          <w:color w:val="000000"/>
          <w:sz w:val="20"/>
          <w:szCs w:val="20"/>
          <w:lang w:val="mn-MN"/>
        </w:rPr>
        <w:t xml:space="preserve">6 видов: тополя, клена, вяза, облепихи и </w:t>
      </w:r>
      <w:r w:rsidR="001B0056">
        <w:rPr>
          <w:color w:val="000000"/>
          <w:sz w:val="20"/>
          <w:szCs w:val="20"/>
          <w:lang w:val="mn-MN"/>
        </w:rPr>
        <w:t xml:space="preserve">сосны. В условиях песчанного покрова наибольшая выживаемоть при поливных условиях дают древесные породы тополя и облепихи, а в условиях природной влаги больше эффективен вяз и клен. </w:t>
      </w:r>
      <w:r w:rsidR="00D03810">
        <w:rPr>
          <w:color w:val="000000"/>
          <w:sz w:val="20"/>
          <w:szCs w:val="20"/>
          <w:lang w:val="mn-MN"/>
        </w:rPr>
        <w:t xml:space="preserve">Таким образом, нами был сделан вывод, что в противоэрозионных целях на пастбищах в степных регионах лучше использовать вяз и клен, а на пахотных землях тополь и другие </w:t>
      </w:r>
      <w:r w:rsidR="00B20F0D">
        <w:rPr>
          <w:color w:val="000000"/>
          <w:sz w:val="20"/>
          <w:szCs w:val="20"/>
          <w:lang w:val="mn-MN"/>
        </w:rPr>
        <w:t xml:space="preserve">влаголюбивые древесные породы с применением сезонной ирригации. Однако в целях </w:t>
      </w:r>
      <w:r w:rsidR="00003C80">
        <w:rPr>
          <w:color w:val="000000"/>
          <w:sz w:val="20"/>
          <w:szCs w:val="20"/>
          <w:lang w:val="mn-MN"/>
        </w:rPr>
        <w:t xml:space="preserve">поддержания участия населения в лесо-мелиоративных </w:t>
      </w:r>
      <w:r w:rsidR="00A05363">
        <w:rPr>
          <w:color w:val="000000"/>
          <w:sz w:val="20"/>
          <w:szCs w:val="20"/>
          <w:lang w:val="mn-MN"/>
        </w:rPr>
        <w:t xml:space="preserve">мероприятиях необходимы работы по выведению сортов плодово-фруктовых древесных пород. </w:t>
      </w:r>
    </w:p>
    <w:p w:rsidR="009E7134" w:rsidRPr="009E7134" w:rsidRDefault="00B20F0D" w:rsidP="00AB7773">
      <w:pPr>
        <w:ind w:firstLine="720"/>
        <w:jc w:val="both"/>
        <w:rPr>
          <w:color w:val="000000"/>
          <w:sz w:val="20"/>
          <w:szCs w:val="20"/>
          <w:lang w:val="mn-MN"/>
        </w:rPr>
      </w:pPr>
      <w:r>
        <w:rPr>
          <w:color w:val="000000"/>
          <w:sz w:val="20"/>
          <w:szCs w:val="20"/>
          <w:lang w:val="mn-MN"/>
        </w:rPr>
        <w:t xml:space="preserve"> </w:t>
      </w:r>
      <w:r w:rsidR="00D03810">
        <w:rPr>
          <w:color w:val="000000"/>
          <w:sz w:val="20"/>
          <w:szCs w:val="20"/>
          <w:lang w:val="mn-MN"/>
        </w:rPr>
        <w:t xml:space="preserve"> </w:t>
      </w:r>
    </w:p>
    <w:p w:rsidR="00182990" w:rsidRDefault="00935863" w:rsidP="00AB7773">
      <w:pPr>
        <w:ind w:firstLine="720"/>
        <w:jc w:val="both"/>
        <w:rPr>
          <w:color w:val="000000"/>
          <w:sz w:val="20"/>
          <w:szCs w:val="20"/>
          <w:lang w:val="mn-MN"/>
        </w:rPr>
      </w:pPr>
      <w:r w:rsidRPr="00B30357">
        <w:rPr>
          <w:i/>
          <w:color w:val="000000"/>
          <w:sz w:val="20"/>
          <w:szCs w:val="20"/>
          <w:lang w:val="mn-MN"/>
        </w:rPr>
        <w:t xml:space="preserve">Защитные лесные полосы </w:t>
      </w:r>
      <w:r w:rsidR="0014476C" w:rsidRPr="00B30357">
        <w:rPr>
          <w:i/>
          <w:color w:val="000000"/>
          <w:sz w:val="20"/>
          <w:szCs w:val="20"/>
          <w:lang w:val="mn-MN"/>
        </w:rPr>
        <w:t xml:space="preserve">по охране </w:t>
      </w:r>
      <w:r w:rsidR="00795727" w:rsidRPr="00B30357">
        <w:rPr>
          <w:i/>
          <w:color w:val="000000"/>
          <w:sz w:val="20"/>
          <w:szCs w:val="20"/>
          <w:lang w:val="mn-MN"/>
        </w:rPr>
        <w:t>населенных пунктов</w:t>
      </w:r>
      <w:r w:rsidR="00AB7773" w:rsidRPr="00B30357">
        <w:rPr>
          <w:i/>
          <w:color w:val="000000"/>
          <w:sz w:val="20"/>
          <w:szCs w:val="20"/>
          <w:lang w:val="mn-MN"/>
        </w:rPr>
        <w:t>:</w:t>
      </w:r>
      <w:r w:rsidR="00AB7773" w:rsidRPr="00317A74">
        <w:rPr>
          <w:color w:val="FF0000"/>
          <w:sz w:val="20"/>
          <w:szCs w:val="20"/>
          <w:lang w:val="mn-MN"/>
        </w:rPr>
        <w:t xml:space="preserve"> </w:t>
      </w:r>
      <w:r w:rsidR="00F9012B" w:rsidRPr="00F9012B">
        <w:rPr>
          <w:sz w:val="20"/>
          <w:szCs w:val="20"/>
          <w:lang w:val="mn-MN"/>
        </w:rPr>
        <w:t>Защ</w:t>
      </w:r>
      <w:r w:rsidR="00F9012B">
        <w:rPr>
          <w:sz w:val="20"/>
          <w:szCs w:val="20"/>
          <w:lang w:val="mn-MN"/>
        </w:rPr>
        <w:t>ита населеных пунктов от опесчанивания стала актуально в 1990-х годах</w:t>
      </w:r>
      <w:r w:rsidR="0092758A">
        <w:rPr>
          <w:color w:val="000000"/>
          <w:sz w:val="20"/>
          <w:szCs w:val="20"/>
          <w:lang w:val="mn-MN"/>
        </w:rPr>
        <w:t xml:space="preserve">, когда сомон Замын-Уд был полностью опесчанен. </w:t>
      </w:r>
      <w:r w:rsidR="00626E59">
        <w:rPr>
          <w:color w:val="000000"/>
          <w:sz w:val="20"/>
          <w:szCs w:val="20"/>
          <w:lang w:val="mn-MN"/>
        </w:rPr>
        <w:t xml:space="preserve">Защитная лесная полоса была разработана исследователями Института Геоэкологии на территории в 400 га. Лесная полоса располагается </w:t>
      </w:r>
      <w:r w:rsidR="00E406B2">
        <w:rPr>
          <w:color w:val="000000"/>
          <w:sz w:val="20"/>
          <w:szCs w:val="20"/>
          <w:lang w:val="mn-MN"/>
        </w:rPr>
        <w:t xml:space="preserve">на наветренной стороне сомона с общей шириной </w:t>
      </w:r>
      <w:r w:rsidR="00994FBD">
        <w:rPr>
          <w:color w:val="000000"/>
          <w:sz w:val="20"/>
          <w:szCs w:val="20"/>
          <w:lang w:val="mn-MN"/>
        </w:rPr>
        <w:t xml:space="preserve">200 м в две полосы. </w:t>
      </w:r>
      <w:r w:rsidR="00C36DCB">
        <w:rPr>
          <w:color w:val="000000"/>
          <w:sz w:val="20"/>
          <w:szCs w:val="20"/>
          <w:lang w:val="mn-MN"/>
        </w:rPr>
        <w:t xml:space="preserve">Главной породой в лесополосе выл выбран вяз узколистный. </w:t>
      </w:r>
      <w:r w:rsidR="00652F68">
        <w:rPr>
          <w:color w:val="000000"/>
          <w:sz w:val="20"/>
          <w:szCs w:val="20"/>
          <w:lang w:val="mn-MN"/>
        </w:rPr>
        <w:t>Схема лемополосы показана на Рис. 1.</w:t>
      </w:r>
      <w:r w:rsidR="00626E59">
        <w:rPr>
          <w:color w:val="000000"/>
          <w:sz w:val="20"/>
          <w:szCs w:val="20"/>
          <w:lang w:val="mn-MN"/>
        </w:rPr>
        <w:t xml:space="preserve"> </w:t>
      </w:r>
    </w:p>
    <w:p w:rsidR="00EC13EB" w:rsidRPr="00B30357" w:rsidRDefault="00EC13EB" w:rsidP="00AB7773">
      <w:pPr>
        <w:ind w:firstLine="720"/>
        <w:jc w:val="both"/>
        <w:rPr>
          <w:sz w:val="20"/>
          <w:szCs w:val="20"/>
        </w:rPr>
      </w:pPr>
    </w:p>
    <w:p w:rsidR="00AB7773" w:rsidRDefault="00AB7773" w:rsidP="00317A7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828415" cy="2314575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773" w:rsidRDefault="003F2411" w:rsidP="00AB7773">
      <w:pPr>
        <w:jc w:val="center"/>
        <w:rPr>
          <w:sz w:val="20"/>
          <w:szCs w:val="20"/>
          <w:lang w:val="mn-MN"/>
        </w:rPr>
      </w:pPr>
      <w:r>
        <w:rPr>
          <w:sz w:val="20"/>
          <w:szCs w:val="20"/>
          <w:lang w:val="mn-MN"/>
        </w:rPr>
        <w:t xml:space="preserve">Рис.1. </w:t>
      </w:r>
      <w:r w:rsidR="00097989">
        <w:rPr>
          <w:sz w:val="20"/>
          <w:szCs w:val="20"/>
          <w:lang w:val="mn-MN"/>
        </w:rPr>
        <w:t>Схема защитной лесополосы сомона Замын-Уд.</w:t>
      </w:r>
    </w:p>
    <w:p w:rsidR="003F2411" w:rsidRPr="00157334" w:rsidRDefault="003F2411" w:rsidP="00AB7773">
      <w:pPr>
        <w:jc w:val="center"/>
        <w:rPr>
          <w:sz w:val="20"/>
          <w:szCs w:val="20"/>
          <w:lang w:val="mn-MN"/>
        </w:rPr>
      </w:pPr>
    </w:p>
    <w:p w:rsidR="00834027" w:rsidRDefault="00AE61AF" w:rsidP="00834027">
      <w:pPr>
        <w:jc w:val="both"/>
        <w:rPr>
          <w:sz w:val="20"/>
          <w:szCs w:val="20"/>
          <w:lang w:val="mn-MN"/>
        </w:rPr>
      </w:pPr>
      <w:r>
        <w:rPr>
          <w:sz w:val="20"/>
          <w:szCs w:val="20"/>
          <w:lang w:val="mn-MN"/>
        </w:rPr>
        <w:t xml:space="preserve">Практика создания защитных </w:t>
      </w:r>
      <w:r w:rsidR="00BF0BFA">
        <w:rPr>
          <w:sz w:val="20"/>
          <w:szCs w:val="20"/>
          <w:lang w:val="mn-MN"/>
        </w:rPr>
        <w:t xml:space="preserve">лесополос </w:t>
      </w:r>
      <w:r w:rsidR="004739D7">
        <w:rPr>
          <w:sz w:val="20"/>
          <w:szCs w:val="20"/>
          <w:lang w:val="mn-MN"/>
        </w:rPr>
        <w:t>внедренная в сомоне Замын-Уд дала положительные результаты и опыт был внед</w:t>
      </w:r>
      <w:r w:rsidR="00735344">
        <w:rPr>
          <w:sz w:val="20"/>
          <w:szCs w:val="20"/>
          <w:lang w:val="mn-MN"/>
        </w:rPr>
        <w:t xml:space="preserve">рен в разные проекты. К примеру, реализация программы Зеленая Трасса, Корейский проект по созданию лесных полос и др. </w:t>
      </w:r>
    </w:p>
    <w:p w:rsidR="00AB7773" w:rsidRDefault="00AB7773" w:rsidP="00735344">
      <w:pPr>
        <w:jc w:val="center"/>
        <w:rPr>
          <w:sz w:val="20"/>
          <w:szCs w:val="20"/>
          <w:lang w:val="mn-MN"/>
        </w:rPr>
      </w:pPr>
      <w:r w:rsidRPr="00834027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2560735" cy="17716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481" b="6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56" cy="17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344">
        <w:rPr>
          <w:sz w:val="20"/>
          <w:szCs w:val="20"/>
          <w:lang w:val="mn-MN"/>
        </w:rPr>
        <w:t xml:space="preserve">      </w:t>
      </w:r>
      <w:r w:rsidR="00735344" w:rsidRPr="00834027"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2500312" cy="1784746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5986" b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07" cy="178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344" w:rsidRPr="00834027" w:rsidRDefault="00735344" w:rsidP="00735344">
      <w:pPr>
        <w:jc w:val="center"/>
        <w:rPr>
          <w:sz w:val="20"/>
          <w:szCs w:val="20"/>
        </w:rPr>
      </w:pPr>
      <w:r>
        <w:rPr>
          <w:sz w:val="20"/>
          <w:szCs w:val="20"/>
          <w:lang w:val="mn-MN"/>
        </w:rPr>
        <w:t>А</w:t>
      </w:r>
      <w:r>
        <w:rPr>
          <w:sz w:val="20"/>
          <w:szCs w:val="20"/>
          <w:lang w:val="mn-MN"/>
        </w:rPr>
        <w:tab/>
      </w:r>
      <w:r>
        <w:rPr>
          <w:sz w:val="20"/>
          <w:szCs w:val="20"/>
          <w:lang w:val="mn-MN"/>
        </w:rPr>
        <w:tab/>
      </w:r>
      <w:r>
        <w:rPr>
          <w:sz w:val="20"/>
          <w:szCs w:val="20"/>
          <w:lang w:val="mn-MN"/>
        </w:rPr>
        <w:tab/>
      </w:r>
      <w:r>
        <w:rPr>
          <w:sz w:val="20"/>
          <w:szCs w:val="20"/>
          <w:lang w:val="mn-MN"/>
        </w:rPr>
        <w:tab/>
      </w:r>
      <w:r>
        <w:rPr>
          <w:sz w:val="20"/>
          <w:szCs w:val="20"/>
          <w:lang w:val="mn-MN"/>
        </w:rPr>
        <w:tab/>
      </w:r>
      <w:r>
        <w:rPr>
          <w:sz w:val="20"/>
          <w:szCs w:val="20"/>
          <w:lang w:val="mn-MN"/>
        </w:rPr>
        <w:tab/>
        <w:t>Б</w:t>
      </w:r>
    </w:p>
    <w:p w:rsidR="00AB7773" w:rsidRPr="00834027" w:rsidRDefault="00735344" w:rsidP="001805B7">
      <w:pPr>
        <w:jc w:val="center"/>
        <w:rPr>
          <w:sz w:val="20"/>
          <w:szCs w:val="20"/>
          <w:lang w:val="mn-MN"/>
        </w:rPr>
      </w:pPr>
      <w:r>
        <w:rPr>
          <w:sz w:val="20"/>
          <w:szCs w:val="20"/>
          <w:lang w:val="mn-MN"/>
        </w:rPr>
        <w:t>Фото 3. А)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mn-MN"/>
        </w:rPr>
        <w:t>З</w:t>
      </w:r>
      <w:proofErr w:type="spellStart"/>
      <w:r>
        <w:rPr>
          <w:sz w:val="20"/>
          <w:szCs w:val="20"/>
          <w:lang w:val="en-US"/>
        </w:rPr>
        <w:t>ащитная</w:t>
      </w:r>
      <w:proofErr w:type="spellEnd"/>
      <w:r>
        <w:rPr>
          <w:sz w:val="20"/>
          <w:szCs w:val="20"/>
          <w:lang w:val="mn-MN"/>
        </w:rPr>
        <w:t xml:space="preserve"> лесная полоса созданная в Булган аймаке;</w:t>
      </w:r>
      <w:r>
        <w:rPr>
          <w:sz w:val="20"/>
          <w:szCs w:val="20"/>
          <w:lang w:val="en-US"/>
        </w:rPr>
        <w:t xml:space="preserve"> Б) </w:t>
      </w:r>
      <w:r>
        <w:rPr>
          <w:sz w:val="20"/>
          <w:szCs w:val="20"/>
          <w:lang w:val="mn-MN"/>
        </w:rPr>
        <w:t>З</w:t>
      </w:r>
      <w:proofErr w:type="spellStart"/>
      <w:r>
        <w:rPr>
          <w:sz w:val="20"/>
          <w:szCs w:val="20"/>
          <w:lang w:val="en-US"/>
        </w:rPr>
        <w:t>ащитная</w:t>
      </w:r>
      <w:proofErr w:type="spellEnd"/>
      <w:r>
        <w:rPr>
          <w:sz w:val="20"/>
          <w:szCs w:val="20"/>
          <w:lang w:val="mn-MN"/>
        </w:rPr>
        <w:t xml:space="preserve"> лесная полоса созданная в г.Даланзадгад, Умнугобийского аймака</w:t>
      </w:r>
    </w:p>
    <w:p w:rsidR="00AB7773" w:rsidRDefault="00AB7773" w:rsidP="00834027">
      <w:pPr>
        <w:jc w:val="both"/>
        <w:rPr>
          <w:sz w:val="20"/>
          <w:szCs w:val="20"/>
          <w:lang w:val="mn-MN"/>
        </w:rPr>
      </w:pPr>
    </w:p>
    <w:p w:rsidR="00BE36BF" w:rsidRDefault="00BE36BF" w:rsidP="00834027">
      <w:pPr>
        <w:jc w:val="both"/>
        <w:rPr>
          <w:b/>
          <w:sz w:val="20"/>
          <w:szCs w:val="20"/>
          <w:lang w:val="mn-MN"/>
        </w:rPr>
      </w:pPr>
      <w:r w:rsidRPr="00BE36BF">
        <w:rPr>
          <w:b/>
          <w:sz w:val="20"/>
          <w:szCs w:val="20"/>
          <w:lang w:val="mn-MN"/>
        </w:rPr>
        <w:t>Выводы</w:t>
      </w:r>
    </w:p>
    <w:p w:rsidR="0001596C" w:rsidRDefault="0001596C" w:rsidP="00834027">
      <w:pPr>
        <w:jc w:val="both"/>
        <w:rPr>
          <w:b/>
          <w:sz w:val="20"/>
          <w:szCs w:val="20"/>
          <w:lang w:val="mn-MN"/>
        </w:rPr>
      </w:pPr>
    </w:p>
    <w:p w:rsidR="002E768E" w:rsidRDefault="00BE36BF" w:rsidP="0001596C">
      <w:pPr>
        <w:pStyle w:val="ListParagraph"/>
        <w:numPr>
          <w:ilvl w:val="0"/>
          <w:numId w:val="1"/>
        </w:numPr>
        <w:ind w:left="284" w:hanging="284"/>
        <w:jc w:val="both"/>
        <w:rPr>
          <w:sz w:val="20"/>
          <w:szCs w:val="20"/>
          <w:lang w:val="mn-MN"/>
        </w:rPr>
      </w:pPr>
      <w:r w:rsidRPr="00BE36BF">
        <w:rPr>
          <w:sz w:val="20"/>
          <w:szCs w:val="20"/>
          <w:lang w:val="mn-MN"/>
        </w:rPr>
        <w:t xml:space="preserve">Борьба </w:t>
      </w:r>
      <w:r>
        <w:rPr>
          <w:sz w:val="20"/>
          <w:szCs w:val="20"/>
          <w:lang w:val="mn-MN"/>
        </w:rPr>
        <w:t xml:space="preserve">с опустыниванием это дело всех слоев </w:t>
      </w:r>
      <w:r w:rsidR="00EF44E2">
        <w:rPr>
          <w:sz w:val="20"/>
          <w:szCs w:val="20"/>
          <w:lang w:val="mn-MN"/>
        </w:rPr>
        <w:t xml:space="preserve">населения, а научно-технические работы и их результаты должны быть нацелены на обучение населения. Результаты вышеизложенных </w:t>
      </w:r>
      <w:r w:rsidR="002E768E">
        <w:rPr>
          <w:sz w:val="20"/>
          <w:szCs w:val="20"/>
          <w:lang w:val="mn-MN"/>
        </w:rPr>
        <w:t>работ были эффективно внедрены в практику.</w:t>
      </w:r>
    </w:p>
    <w:p w:rsidR="006E0A58" w:rsidRDefault="00D40A1A" w:rsidP="0001596C">
      <w:pPr>
        <w:pStyle w:val="ListParagraph"/>
        <w:numPr>
          <w:ilvl w:val="0"/>
          <w:numId w:val="1"/>
        </w:numPr>
        <w:ind w:left="284" w:hanging="284"/>
        <w:jc w:val="both"/>
        <w:rPr>
          <w:sz w:val="20"/>
          <w:szCs w:val="20"/>
          <w:lang w:val="mn-MN"/>
        </w:rPr>
      </w:pPr>
      <w:r>
        <w:rPr>
          <w:sz w:val="20"/>
          <w:szCs w:val="20"/>
          <w:lang w:val="mn-MN"/>
        </w:rPr>
        <w:t xml:space="preserve">Для повышения экономического потенциала </w:t>
      </w:r>
      <w:r w:rsidR="00D31458">
        <w:rPr>
          <w:sz w:val="20"/>
          <w:szCs w:val="20"/>
          <w:lang w:val="mn-MN"/>
        </w:rPr>
        <w:t xml:space="preserve">лесомелиоративных работ </w:t>
      </w:r>
      <w:r w:rsidR="00FD2150">
        <w:rPr>
          <w:sz w:val="20"/>
          <w:szCs w:val="20"/>
          <w:lang w:val="mn-MN"/>
        </w:rPr>
        <w:t>необходимы работы по выведению новых сортов плодо-фруктовых древесных культур которые могли бы использоваться в создании защитных лесных полос</w:t>
      </w:r>
      <w:r w:rsidR="006E0A58">
        <w:rPr>
          <w:sz w:val="20"/>
          <w:szCs w:val="20"/>
          <w:lang w:val="mn-MN"/>
        </w:rPr>
        <w:t xml:space="preserve">. </w:t>
      </w:r>
    </w:p>
    <w:p w:rsidR="00BE36BF" w:rsidRPr="00BE36BF" w:rsidRDefault="006E0A58" w:rsidP="0001596C">
      <w:pPr>
        <w:pStyle w:val="ListParagraph"/>
        <w:numPr>
          <w:ilvl w:val="0"/>
          <w:numId w:val="1"/>
        </w:numPr>
        <w:ind w:left="284" w:hanging="284"/>
        <w:jc w:val="both"/>
        <w:rPr>
          <w:sz w:val="20"/>
          <w:szCs w:val="20"/>
          <w:lang w:val="mn-MN"/>
        </w:rPr>
      </w:pPr>
      <w:r>
        <w:rPr>
          <w:sz w:val="20"/>
          <w:szCs w:val="20"/>
          <w:lang w:val="mn-MN"/>
        </w:rPr>
        <w:t>Созданные лесные полосы на данный момент переживают разное состояни</w:t>
      </w:r>
      <w:r w:rsidR="00EE7956">
        <w:rPr>
          <w:sz w:val="20"/>
          <w:szCs w:val="20"/>
          <w:lang w:val="mn-MN"/>
        </w:rPr>
        <w:t xml:space="preserve">е: некоторые практически уничтожены, некоторые под управлением проектов, а некоторые под управлением </w:t>
      </w:r>
      <w:r w:rsidR="001E5BA4">
        <w:rPr>
          <w:sz w:val="20"/>
          <w:szCs w:val="20"/>
          <w:lang w:val="mn-MN"/>
        </w:rPr>
        <w:t xml:space="preserve">локальных общин. Живые лесные полосы </w:t>
      </w:r>
      <w:r w:rsidR="00656846">
        <w:rPr>
          <w:sz w:val="20"/>
          <w:szCs w:val="20"/>
          <w:lang w:val="mn-MN"/>
        </w:rPr>
        <w:t xml:space="preserve">нуждаются в постоянном уходе, поэтому необходмы профессиональный персонал и средства </w:t>
      </w:r>
      <w:r w:rsidR="00E42842">
        <w:rPr>
          <w:sz w:val="20"/>
          <w:szCs w:val="20"/>
          <w:lang w:val="mn-MN"/>
        </w:rPr>
        <w:t xml:space="preserve">по поддержанию. </w:t>
      </w:r>
      <w:r w:rsidR="00705A5F">
        <w:rPr>
          <w:sz w:val="20"/>
          <w:szCs w:val="20"/>
          <w:lang w:val="mn-MN"/>
        </w:rPr>
        <w:t>Эт</w:t>
      </w:r>
      <w:r w:rsidR="009E395E">
        <w:rPr>
          <w:sz w:val="20"/>
          <w:szCs w:val="20"/>
          <w:lang w:val="mn-MN"/>
        </w:rPr>
        <w:t xml:space="preserve">о может быть </w:t>
      </w:r>
      <w:r w:rsidR="00705A5F">
        <w:rPr>
          <w:sz w:val="20"/>
          <w:szCs w:val="20"/>
          <w:lang w:val="mn-MN"/>
        </w:rPr>
        <w:t xml:space="preserve">выполнено </w:t>
      </w:r>
      <w:r w:rsidR="009E395E">
        <w:rPr>
          <w:sz w:val="20"/>
          <w:szCs w:val="20"/>
          <w:lang w:val="mn-MN"/>
        </w:rPr>
        <w:t>только при</w:t>
      </w:r>
      <w:r w:rsidR="00705A5F">
        <w:rPr>
          <w:sz w:val="20"/>
          <w:szCs w:val="20"/>
          <w:lang w:val="mn-MN"/>
        </w:rPr>
        <w:t xml:space="preserve"> условии если лесные полосы </w:t>
      </w:r>
      <w:r w:rsidR="00F377A3">
        <w:rPr>
          <w:sz w:val="20"/>
          <w:szCs w:val="20"/>
          <w:lang w:val="mn-MN"/>
        </w:rPr>
        <w:t xml:space="preserve">будут иметь экономическое значение наряду с экологическим. </w:t>
      </w:r>
      <w:r w:rsidR="009E395E">
        <w:rPr>
          <w:sz w:val="20"/>
          <w:szCs w:val="20"/>
          <w:lang w:val="mn-MN"/>
        </w:rPr>
        <w:t xml:space="preserve"> </w:t>
      </w:r>
      <w:r w:rsidR="00EF44E2">
        <w:rPr>
          <w:sz w:val="20"/>
          <w:szCs w:val="20"/>
          <w:lang w:val="mn-MN"/>
        </w:rPr>
        <w:t xml:space="preserve"> </w:t>
      </w:r>
    </w:p>
    <w:sectPr w:rsidR="00BE36BF" w:rsidRPr="00BE36BF" w:rsidSect="00900ED9">
      <w:pgSz w:w="11906" w:h="16838" w:code="9"/>
      <w:pgMar w:top="1440" w:right="1133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B3D5A"/>
    <w:multiLevelType w:val="hybridMultilevel"/>
    <w:tmpl w:val="C9C2B02C"/>
    <w:lvl w:ilvl="0" w:tplc="0FF8E3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ED9"/>
    <w:rsid w:val="00003C80"/>
    <w:rsid w:val="0001596C"/>
    <w:rsid w:val="00056E9B"/>
    <w:rsid w:val="00097989"/>
    <w:rsid w:val="000C2086"/>
    <w:rsid w:val="00111640"/>
    <w:rsid w:val="00132E50"/>
    <w:rsid w:val="0014476C"/>
    <w:rsid w:val="00173A98"/>
    <w:rsid w:val="001805B7"/>
    <w:rsid w:val="00182990"/>
    <w:rsid w:val="001A0E09"/>
    <w:rsid w:val="001B0056"/>
    <w:rsid w:val="001C34E8"/>
    <w:rsid w:val="001E1E9F"/>
    <w:rsid w:val="001E5BA4"/>
    <w:rsid w:val="002636E7"/>
    <w:rsid w:val="002A432C"/>
    <w:rsid w:val="002D71CC"/>
    <w:rsid w:val="002E768E"/>
    <w:rsid w:val="003112F0"/>
    <w:rsid w:val="00317A74"/>
    <w:rsid w:val="00345B2D"/>
    <w:rsid w:val="00383E0E"/>
    <w:rsid w:val="003D66FA"/>
    <w:rsid w:val="003F2411"/>
    <w:rsid w:val="004700E6"/>
    <w:rsid w:val="004739D7"/>
    <w:rsid w:val="00475E16"/>
    <w:rsid w:val="004A06E1"/>
    <w:rsid w:val="004A4A49"/>
    <w:rsid w:val="00546D3D"/>
    <w:rsid w:val="00546F2E"/>
    <w:rsid w:val="0058200B"/>
    <w:rsid w:val="005866A8"/>
    <w:rsid w:val="00617BE7"/>
    <w:rsid w:val="00626E59"/>
    <w:rsid w:val="00652F68"/>
    <w:rsid w:val="00656846"/>
    <w:rsid w:val="00683376"/>
    <w:rsid w:val="006B6ED1"/>
    <w:rsid w:val="006E0A58"/>
    <w:rsid w:val="00705A5F"/>
    <w:rsid w:val="00735344"/>
    <w:rsid w:val="00736CBA"/>
    <w:rsid w:val="00795727"/>
    <w:rsid w:val="007E170B"/>
    <w:rsid w:val="007E66BF"/>
    <w:rsid w:val="00834027"/>
    <w:rsid w:val="008876AE"/>
    <w:rsid w:val="00900ED9"/>
    <w:rsid w:val="0092758A"/>
    <w:rsid w:val="00935863"/>
    <w:rsid w:val="00966538"/>
    <w:rsid w:val="00977BB0"/>
    <w:rsid w:val="00993120"/>
    <w:rsid w:val="00994FBD"/>
    <w:rsid w:val="009A4EE2"/>
    <w:rsid w:val="009E395E"/>
    <w:rsid w:val="009E7134"/>
    <w:rsid w:val="00A05363"/>
    <w:rsid w:val="00A1793C"/>
    <w:rsid w:val="00AA2F43"/>
    <w:rsid w:val="00AB7773"/>
    <w:rsid w:val="00AC0AC9"/>
    <w:rsid w:val="00AC5A4F"/>
    <w:rsid w:val="00AE61AF"/>
    <w:rsid w:val="00B20F0D"/>
    <w:rsid w:val="00B30357"/>
    <w:rsid w:val="00B63D89"/>
    <w:rsid w:val="00BB7FAF"/>
    <w:rsid w:val="00BE36BF"/>
    <w:rsid w:val="00BF0BFA"/>
    <w:rsid w:val="00C36DCB"/>
    <w:rsid w:val="00C65924"/>
    <w:rsid w:val="00CD7CAA"/>
    <w:rsid w:val="00CF0146"/>
    <w:rsid w:val="00D03810"/>
    <w:rsid w:val="00D31458"/>
    <w:rsid w:val="00D40A1A"/>
    <w:rsid w:val="00D67F4B"/>
    <w:rsid w:val="00D74EC7"/>
    <w:rsid w:val="00D76987"/>
    <w:rsid w:val="00DC696D"/>
    <w:rsid w:val="00DE768F"/>
    <w:rsid w:val="00E002D2"/>
    <w:rsid w:val="00E406B2"/>
    <w:rsid w:val="00E42842"/>
    <w:rsid w:val="00E94853"/>
    <w:rsid w:val="00EA2B1B"/>
    <w:rsid w:val="00EB0BB5"/>
    <w:rsid w:val="00EC13EB"/>
    <w:rsid w:val="00EC64D7"/>
    <w:rsid w:val="00EE7956"/>
    <w:rsid w:val="00EF44E2"/>
    <w:rsid w:val="00EF6B1F"/>
    <w:rsid w:val="00F377A3"/>
    <w:rsid w:val="00F76ADC"/>
    <w:rsid w:val="00F9012B"/>
    <w:rsid w:val="00FD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E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Indent21">
    <w:name w:val="Body Text Indent 21"/>
    <w:basedOn w:val="Normal"/>
    <w:rsid w:val="00993120"/>
    <w:pPr>
      <w:ind w:left="284"/>
      <w:jc w:val="both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12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BE36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E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Indent21">
    <w:name w:val="Body Text Indent 21"/>
    <w:basedOn w:val="Normal"/>
    <w:rsid w:val="00993120"/>
    <w:pPr>
      <w:ind w:left="284"/>
      <w:jc w:val="both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12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BE3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</dc:creator>
  <cp:lastModifiedBy>Otgon Ishtsog</cp:lastModifiedBy>
  <cp:revision>2</cp:revision>
  <dcterms:created xsi:type="dcterms:W3CDTF">2018-12-10T03:23:00Z</dcterms:created>
  <dcterms:modified xsi:type="dcterms:W3CDTF">2018-12-10T03:23:00Z</dcterms:modified>
</cp:coreProperties>
</file>